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630013A7"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r w:rsidR="00143B23">
        <w:rPr>
          <w:rFonts w:ascii="Times New Roman" w:eastAsia="Times New Roman" w:hAnsi="Times New Roman"/>
        </w:rPr>
        <w:t>Informational / Explanatory Writing – Unit 2 – Module A</w:t>
      </w:r>
    </w:p>
    <w:p w14:paraId="12AE012C" w14:textId="45385984"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143B23">
        <w:rPr>
          <w:rFonts w:ascii="Times New Roman" w:hAnsi="Times New Roman" w:cs="Times New Roman"/>
          <w:b/>
          <w:sz w:val="28"/>
          <w:szCs w:val="28"/>
        </w:rPr>
        <w:t>s 11-12</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78D7E7AE"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0DDFF56D" w14:textId="77777777" w:rsidR="00C87BD6" w:rsidRPr="00C87BD6" w:rsidRDefault="00C87BD6" w:rsidP="00C87BD6"/>
    <w:p w14:paraId="5F96C3B3" w14:textId="77777777" w:rsidR="00143B23" w:rsidRDefault="00143B23" w:rsidP="00143B23">
      <w:pPr>
        <w:pStyle w:val="Standard"/>
        <w:spacing w:after="20" w:line="240" w:lineRule="auto"/>
      </w:pPr>
      <w:r>
        <w:rPr>
          <w:rFonts w:ascii="Times New Roman" w:eastAsia="Times New Roman" w:hAnsi="Times New Roman" w:cs="Times New Roman"/>
          <w:b/>
          <w:color w:val="000000"/>
          <w:sz w:val="24"/>
          <w:szCs w:val="24"/>
        </w:rPr>
        <w:t>RL.11-12.1.</w:t>
      </w:r>
      <w:r>
        <w:rPr>
          <w:rFonts w:ascii="Times New Roman" w:eastAsia="Times New Roman" w:hAnsi="Times New Roman" w:cs="Times New Roman"/>
          <w:color w:val="000000"/>
          <w:sz w:val="24"/>
          <w:szCs w:val="24"/>
        </w:rPr>
        <w:t xml:space="preserve"> Cite strong and thorough textual evidence and make relevant connections to support analysis of what the text says explicitly as well as inferences drawn from the text, including determining where the text leaves </w:t>
      </w:r>
      <w:proofErr w:type="gramStart"/>
      <w:r>
        <w:rPr>
          <w:rFonts w:ascii="Times New Roman" w:eastAsia="Times New Roman" w:hAnsi="Times New Roman" w:cs="Times New Roman"/>
          <w:color w:val="000000"/>
          <w:sz w:val="24"/>
          <w:szCs w:val="24"/>
        </w:rPr>
        <w:t>matters</w:t>
      </w:r>
      <w:proofErr w:type="gramEnd"/>
      <w:r>
        <w:rPr>
          <w:rFonts w:ascii="Times New Roman" w:eastAsia="Times New Roman" w:hAnsi="Times New Roman" w:cs="Times New Roman"/>
          <w:color w:val="000000"/>
          <w:sz w:val="24"/>
          <w:szCs w:val="24"/>
        </w:rPr>
        <w:t xml:space="preserve"> uncertain.</w:t>
      </w:r>
    </w:p>
    <w:p w14:paraId="35DE8969" w14:textId="77777777" w:rsidR="00143B23" w:rsidRDefault="00143B23" w:rsidP="00143B23">
      <w:pPr>
        <w:pStyle w:val="Standard"/>
        <w:spacing w:after="20" w:line="240" w:lineRule="auto"/>
      </w:pPr>
      <w:r>
        <w:rPr>
          <w:rFonts w:ascii="Times New Roman" w:eastAsia="Times New Roman" w:hAnsi="Times New Roman" w:cs="Times New Roman"/>
          <w:b/>
          <w:color w:val="000000"/>
          <w:sz w:val="24"/>
          <w:szCs w:val="24"/>
        </w:rPr>
        <w:t xml:space="preserve">RI.11-12.1. </w:t>
      </w:r>
      <w:r>
        <w:rPr>
          <w:rFonts w:ascii="Times New Roman" w:eastAsia="Times New Roman" w:hAnsi="Times New Roman" w:cs="Times New Roman"/>
          <w:color w:val="000000"/>
          <w:sz w:val="24"/>
          <w:szCs w:val="24"/>
        </w:rPr>
        <w:t>Accurately cite strong and thorough textual evidence, (e.g., via discussion, written response, etc.), to support analysis of what the text says explicitly as well as inferentially, including determining where the text leaves matter uncertain.</w:t>
      </w:r>
    </w:p>
    <w:p w14:paraId="354A63C0" w14:textId="77777777" w:rsidR="00143B23" w:rsidRDefault="00143B23" w:rsidP="00143B23">
      <w:pPr>
        <w:pStyle w:val="Standard"/>
        <w:spacing w:after="20" w:line="240" w:lineRule="auto"/>
      </w:pPr>
      <w:r>
        <w:rPr>
          <w:rFonts w:ascii="Times New Roman" w:eastAsia="Times New Roman" w:hAnsi="Times New Roman" w:cs="Times New Roman"/>
          <w:b/>
          <w:color w:val="000000"/>
          <w:sz w:val="24"/>
          <w:szCs w:val="24"/>
        </w:rPr>
        <w:t>RI.11-12.4.</w:t>
      </w:r>
      <w:r>
        <w:rPr>
          <w:rFonts w:ascii="Times New Roman" w:eastAsia="Times New Roman" w:hAnsi="Times New Roman" w:cs="Times New Roman"/>
          <w:color w:val="000000"/>
          <w:sz w:val="24"/>
          <w:szCs w:val="24"/>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01E19817" w14:textId="77777777" w:rsidR="00143B23" w:rsidRDefault="00143B23" w:rsidP="00143B23">
      <w:pPr>
        <w:pStyle w:val="Standard"/>
        <w:spacing w:after="20" w:line="240" w:lineRule="auto"/>
      </w:pPr>
      <w:r>
        <w:rPr>
          <w:rFonts w:ascii="Times New Roman" w:eastAsia="Times New Roman" w:hAnsi="Times New Roman" w:cs="Times New Roman"/>
          <w:b/>
          <w:color w:val="000000"/>
          <w:sz w:val="24"/>
          <w:szCs w:val="24"/>
        </w:rPr>
        <w:t>W.11-12.2.</w:t>
      </w:r>
      <w:r>
        <w:rPr>
          <w:rFonts w:ascii="Times New Roman" w:eastAsia="Times New Roman" w:hAnsi="Times New Roman" w:cs="Times New Roman"/>
          <w:color w:val="000000"/>
          <w:sz w:val="24"/>
          <w:szCs w:val="24"/>
        </w:rPr>
        <w:t xml:space="preserve"> Write informative/explanatory texts to examine and convey complex ideas, concepts, and information clearly and accurately through the effective selection, organization, and analysis of content.</w:t>
      </w:r>
    </w:p>
    <w:p w14:paraId="46946DF1"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t>A. Introduce a topic; organize complex ideas, concepts, and information so that each new element builds on that which precedes it to create a</w:t>
      </w:r>
    </w:p>
    <w:p w14:paraId="474A8A3F"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t>unified whole; include formatting (e.g., headings), graphics (e.g., figures, tables), and multimedia when useful to aiding comprehension.</w:t>
      </w:r>
    </w:p>
    <w:p w14:paraId="11A67F9C" w14:textId="77777777" w:rsidR="00143B23" w:rsidRDefault="00143B23" w:rsidP="00143B23">
      <w:pPr>
        <w:pStyle w:val="Standard"/>
        <w:spacing w:after="20" w:line="240" w:lineRule="auto"/>
      </w:pPr>
      <w:r>
        <w:rPr>
          <w:rFonts w:ascii="Times New Roman" w:eastAsia="Times New Roman" w:hAnsi="Times New Roman" w:cs="Times New Roman"/>
          <w:b/>
          <w:color w:val="000000"/>
          <w:sz w:val="24"/>
          <w:szCs w:val="24"/>
        </w:rPr>
        <w:t>W.11-12.2.</w:t>
      </w:r>
      <w:r>
        <w:rPr>
          <w:rFonts w:ascii="Times New Roman" w:eastAsia="Times New Roman" w:hAnsi="Times New Roman" w:cs="Times New Roman"/>
          <w:color w:val="000000"/>
          <w:sz w:val="24"/>
          <w:szCs w:val="24"/>
        </w:rPr>
        <w:t xml:space="preserve"> Write informative/explanatory texts to examine and convey complex ideas, concepts, and information clearly and accurately through the effective selection, organization, and analysis of content.</w:t>
      </w:r>
    </w:p>
    <w:p w14:paraId="3B7A4CA7"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t>B. Develop the topic thoroughly by selecting the most significant and relevant facts, extended definitions, concrete details, quotations, or</w:t>
      </w:r>
    </w:p>
    <w:p w14:paraId="5DDB795C"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t>other information and examples appropriate to the audience’s knowledge of the topic.</w:t>
      </w:r>
    </w:p>
    <w:p w14:paraId="47CB9E54" w14:textId="77777777" w:rsidR="00143B23" w:rsidRDefault="00143B23" w:rsidP="00143B23">
      <w:pPr>
        <w:pStyle w:val="Standard"/>
        <w:spacing w:after="20" w:line="240" w:lineRule="auto"/>
      </w:pPr>
      <w:r>
        <w:rPr>
          <w:rFonts w:ascii="Times New Roman" w:eastAsia="Times New Roman" w:hAnsi="Times New Roman" w:cs="Times New Roman"/>
          <w:b/>
          <w:color w:val="000000"/>
          <w:sz w:val="24"/>
          <w:szCs w:val="24"/>
        </w:rPr>
        <w:t xml:space="preserve">W.11-12.2. </w:t>
      </w:r>
      <w:r>
        <w:rPr>
          <w:rFonts w:ascii="Times New Roman" w:eastAsia="Times New Roman" w:hAnsi="Times New Roman" w:cs="Times New Roman"/>
          <w:color w:val="000000"/>
          <w:sz w:val="24"/>
          <w:szCs w:val="24"/>
        </w:rPr>
        <w:t xml:space="preserve">Write informative/explanatory texts to examine and convey complex ideas, concepts, and information clearly and accurately through the effective selection, organization, and analysis of content. </w:t>
      </w:r>
      <w:r>
        <w:rPr>
          <w:rFonts w:ascii="Times New Roman" w:eastAsia="Times New Roman" w:hAnsi="Times New Roman" w:cs="Times New Roman"/>
          <w:sz w:val="24"/>
          <w:szCs w:val="24"/>
        </w:rPr>
        <w:tab/>
      </w:r>
    </w:p>
    <w:p w14:paraId="6985E989"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t>C. Use appropriate and varied transitions and syntax to link the major sections of the text, create cohesion, and clarify the relationships among</w:t>
      </w:r>
    </w:p>
    <w:p w14:paraId="515D119F"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lastRenderedPageBreak/>
        <w:t>complex ideas and concepts.</w:t>
      </w:r>
    </w:p>
    <w:p w14:paraId="7A79ED54" w14:textId="77777777" w:rsidR="00143B23" w:rsidRDefault="00143B23" w:rsidP="00143B2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W.11-12.2.</w:t>
      </w:r>
      <w:r>
        <w:rPr>
          <w:rFonts w:ascii="Times New Roman" w:eastAsia="Times New Roman" w:hAnsi="Times New Roman" w:cs="Times New Roman"/>
          <w:color w:val="000000"/>
          <w:sz w:val="24"/>
          <w:szCs w:val="24"/>
        </w:rPr>
        <w:t xml:space="preserve"> Write informative/explanatory texts to examine and convey complex ideas, concepts, and information clearly and accurately through the effective selection, organization, and analysis of content.</w:t>
      </w:r>
    </w:p>
    <w:p w14:paraId="3292B749"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t>D. Use precise language, domain-specific vocabulary, and techniques such as metaphor, simile, and analogy to manage the complexity of the</w:t>
      </w:r>
    </w:p>
    <w:p w14:paraId="418E4A74"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t>topic.</w:t>
      </w:r>
    </w:p>
    <w:p w14:paraId="0ACB234E" w14:textId="77777777" w:rsidR="00143B23" w:rsidRDefault="00143B23" w:rsidP="00143B23">
      <w:pPr>
        <w:pStyle w:val="Standard"/>
        <w:shd w:val="clear" w:color="auto" w:fill="FFFFFF"/>
        <w:spacing w:after="20" w:line="240" w:lineRule="auto"/>
      </w:pPr>
      <w:r>
        <w:rPr>
          <w:rFonts w:ascii="Times New Roman" w:eastAsia="Times New Roman" w:hAnsi="Times New Roman" w:cs="Times New Roman"/>
          <w:b/>
          <w:color w:val="000000"/>
          <w:sz w:val="24"/>
          <w:szCs w:val="24"/>
        </w:rPr>
        <w:t>W.11-12.2.</w:t>
      </w:r>
      <w:r>
        <w:rPr>
          <w:rFonts w:ascii="Times New Roman" w:eastAsia="Times New Roman" w:hAnsi="Times New Roman" w:cs="Times New Roman"/>
          <w:color w:val="000000"/>
          <w:sz w:val="24"/>
          <w:szCs w:val="24"/>
        </w:rPr>
        <w:t xml:space="preserve"> Write informative/explanatory texts to examine and convey complex ideas, concepts, and information clearly and accurately through the effective selection, organization, and analysis of content.</w:t>
      </w:r>
    </w:p>
    <w:p w14:paraId="2E160EAD"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t>E. Establish and maintain a style and tone appropriate to the audience and purpose (e.g. formal and objective for academic writing) while</w:t>
      </w:r>
    </w:p>
    <w:p w14:paraId="1F3DC430" w14:textId="77777777" w:rsidR="00143B23" w:rsidRDefault="00143B23" w:rsidP="00143B23">
      <w:pPr>
        <w:pStyle w:val="Standard"/>
        <w:spacing w:after="20" w:line="240" w:lineRule="auto"/>
        <w:ind w:left="1008" w:hanging="288"/>
      </w:pPr>
      <w:r>
        <w:rPr>
          <w:rFonts w:ascii="Times New Roman" w:eastAsia="Times New Roman" w:hAnsi="Times New Roman" w:cs="Times New Roman"/>
          <w:color w:val="000000"/>
          <w:sz w:val="24"/>
          <w:szCs w:val="24"/>
        </w:rPr>
        <w:t>attending to the norms and conventions of the discipline in which they are writing.</w:t>
      </w:r>
    </w:p>
    <w:p w14:paraId="1F9C27E7" w14:textId="77777777" w:rsidR="00143B23" w:rsidRDefault="00143B23" w:rsidP="00143B23">
      <w:pPr>
        <w:pStyle w:val="Standard"/>
        <w:spacing w:after="20" w:line="240" w:lineRule="auto"/>
      </w:pPr>
      <w:r>
        <w:rPr>
          <w:rFonts w:ascii="Times New Roman" w:eastAsia="Times New Roman" w:hAnsi="Times New Roman" w:cs="Times New Roman"/>
          <w:b/>
          <w:color w:val="000000"/>
          <w:sz w:val="24"/>
          <w:szCs w:val="24"/>
        </w:rPr>
        <w:t>W.11-12.9.</w:t>
      </w:r>
      <w:r>
        <w:rPr>
          <w:rFonts w:ascii="Times New Roman" w:eastAsia="Times New Roman" w:hAnsi="Times New Roman" w:cs="Times New Roman"/>
          <w:color w:val="000000"/>
          <w:sz w:val="24"/>
          <w:szCs w:val="24"/>
        </w:rPr>
        <w:t xml:space="preserve"> Draw evidence from literary or informational texts to support analysis, reflection, and research.</w:t>
      </w:r>
    </w:p>
    <w:p w14:paraId="44B380D1" w14:textId="77777777" w:rsidR="00143B23" w:rsidRDefault="00143B23" w:rsidP="00143B23">
      <w:pPr>
        <w:pStyle w:val="Standard"/>
        <w:shd w:val="clear" w:color="auto" w:fill="FFFFFF"/>
        <w:spacing w:after="20" w:line="240" w:lineRule="auto"/>
        <w:ind w:firstLine="720"/>
      </w:pPr>
      <w:r>
        <w:rPr>
          <w:rFonts w:ascii="Times New Roman" w:eastAsia="Times New Roman" w:hAnsi="Times New Roman" w:cs="Times New Roman"/>
          <w:color w:val="000000"/>
          <w:sz w:val="24"/>
          <w:szCs w:val="24"/>
        </w:rPr>
        <w:t>A. Apply grades 11–12 Reading standards to literature (e.g., “Demonstrate knowledge of eighteenth-, nineteenth- and early-twentieth-century</w:t>
      </w:r>
    </w:p>
    <w:p w14:paraId="356198BC" w14:textId="77777777" w:rsidR="00143B23" w:rsidRDefault="00143B23" w:rsidP="00143B23">
      <w:pPr>
        <w:pStyle w:val="Standard"/>
        <w:shd w:val="clear" w:color="auto" w:fill="FFFFFF"/>
        <w:spacing w:after="20" w:line="240" w:lineRule="auto"/>
        <w:ind w:left="720"/>
      </w:pPr>
      <w:r>
        <w:rPr>
          <w:rFonts w:ascii="Times New Roman" w:eastAsia="Times New Roman" w:hAnsi="Times New Roman" w:cs="Times New Roman"/>
          <w:color w:val="000000"/>
          <w:sz w:val="24"/>
          <w:szCs w:val="24"/>
        </w:rPr>
        <w:t>foundational works, including how two or more texts from the same period treat similar themes or topics”).</w:t>
      </w:r>
    </w:p>
    <w:p w14:paraId="7C2D30B8" w14:textId="77777777" w:rsidR="00143B23" w:rsidRDefault="00143B23" w:rsidP="00143B23">
      <w:pPr>
        <w:pStyle w:val="Standard"/>
        <w:spacing w:after="20" w:line="240" w:lineRule="auto"/>
      </w:pPr>
      <w:r>
        <w:rPr>
          <w:rFonts w:ascii="Times New Roman" w:eastAsia="Times New Roman" w:hAnsi="Times New Roman" w:cs="Times New Roman"/>
          <w:b/>
          <w:color w:val="000000"/>
          <w:sz w:val="24"/>
          <w:szCs w:val="24"/>
        </w:rPr>
        <w:t>W.11-12.9.</w:t>
      </w:r>
      <w:r>
        <w:rPr>
          <w:rFonts w:ascii="Times New Roman" w:eastAsia="Times New Roman" w:hAnsi="Times New Roman" w:cs="Times New Roman"/>
          <w:color w:val="000000"/>
          <w:sz w:val="24"/>
          <w:szCs w:val="24"/>
        </w:rPr>
        <w:t xml:space="preserve"> Draw evidence from literary or informational texts to support analysis, reflection, and research.</w:t>
      </w:r>
    </w:p>
    <w:p w14:paraId="6CB30D89" w14:textId="77777777" w:rsidR="00143B23" w:rsidRDefault="00143B23" w:rsidP="00143B23">
      <w:pPr>
        <w:pStyle w:val="Standard"/>
        <w:spacing w:after="20" w:line="240" w:lineRule="auto"/>
        <w:ind w:firstLine="720"/>
      </w:pPr>
      <w:r>
        <w:rPr>
          <w:rFonts w:ascii="Times New Roman" w:eastAsia="Times New Roman" w:hAnsi="Times New Roman" w:cs="Times New Roman"/>
          <w:color w:val="000000"/>
          <w:sz w:val="24"/>
          <w:szCs w:val="24"/>
        </w:rPr>
        <w:t>B. Apply grades 11–12 Reading standards to literary nonfiction (e.g., “Delineate and evaluate the reasoning in seminal texts, including the</w:t>
      </w:r>
    </w:p>
    <w:p w14:paraId="2C1B2301" w14:textId="77777777" w:rsidR="00143B23" w:rsidRDefault="00143B23" w:rsidP="00143B23">
      <w:pPr>
        <w:pStyle w:val="Standard"/>
        <w:spacing w:after="20" w:line="240" w:lineRule="auto"/>
        <w:ind w:firstLine="720"/>
      </w:pPr>
      <w:r>
        <w:rPr>
          <w:rFonts w:ascii="Times New Roman" w:eastAsia="Times New Roman" w:hAnsi="Times New Roman" w:cs="Times New Roman"/>
          <w:color w:val="000000"/>
          <w:sz w:val="24"/>
          <w:szCs w:val="24"/>
        </w:rPr>
        <w:t>application of constitutional principles and use of legal reasoning [e.g., in U.S. Supreme Court Case majority opinions and dissents] and the</w:t>
      </w:r>
    </w:p>
    <w:p w14:paraId="281A95F0" w14:textId="77777777" w:rsidR="00143B23" w:rsidRDefault="00143B23" w:rsidP="00143B23">
      <w:pPr>
        <w:pStyle w:val="Standard"/>
        <w:spacing w:after="20" w:line="240" w:lineRule="auto"/>
        <w:ind w:firstLine="720"/>
      </w:pPr>
      <w:r>
        <w:rPr>
          <w:rFonts w:ascii="Times New Roman" w:eastAsia="Times New Roman" w:hAnsi="Times New Roman" w:cs="Times New Roman"/>
          <w:color w:val="000000"/>
          <w:sz w:val="24"/>
          <w:szCs w:val="24"/>
        </w:rPr>
        <w:t>premises, purposes, and arguments in works of public advocacy [e.g., The Federalist, presidential addresses]”).</w:t>
      </w:r>
    </w:p>
    <w:p w14:paraId="1EF6D0FC" w14:textId="77777777" w:rsidR="00143B23" w:rsidRDefault="00143B23" w:rsidP="00143B23">
      <w:pPr>
        <w:pStyle w:val="Standard"/>
        <w:tabs>
          <w:tab w:val="left" w:pos="2630"/>
        </w:tabs>
        <w:spacing w:after="20" w:line="240" w:lineRule="auto"/>
      </w:pPr>
      <w:r>
        <w:rPr>
          <w:rFonts w:ascii="Times New Roman" w:eastAsia="Times New Roman" w:hAnsi="Times New Roman" w:cs="Times New Roman"/>
          <w:b/>
          <w:color w:val="000000"/>
          <w:sz w:val="24"/>
          <w:szCs w:val="24"/>
        </w:rPr>
        <w:t>SL.11-12.4.</w:t>
      </w:r>
      <w:r>
        <w:rPr>
          <w:rFonts w:ascii="Times New Roman" w:eastAsia="Times New Roman" w:hAnsi="Times New Roman" w:cs="Times New Roman"/>
          <w:color w:val="000000"/>
          <w:sz w:val="24"/>
          <w:szCs w:val="24"/>
        </w:rPr>
        <w:t xml:space="preserve"> Present information, findings and supporting evidence clearly, concisely, and logically. The content, organization, development, and style are appropriate to task, purpose, and audience.</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143B23" w:rsidRPr="00F358D9" w14:paraId="473F63F0" w14:textId="77777777" w:rsidTr="00751F34">
        <w:trPr>
          <w:trHeight w:val="1349"/>
        </w:trPr>
        <w:tc>
          <w:tcPr>
            <w:tcW w:w="2878" w:type="dxa"/>
          </w:tcPr>
          <w:p w14:paraId="7B8C7610" w14:textId="0470E148" w:rsidR="00143B23" w:rsidRPr="00CD2B3C" w:rsidRDefault="00143B23" w:rsidP="00143B2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RL.11-12.1 – WALT </w:t>
            </w:r>
            <w:r>
              <w:rPr>
                <w:rFonts w:ascii="Times New Roman" w:eastAsia="Times New Roman" w:hAnsi="Times New Roman" w:cs="Times New Roman"/>
                <w:color w:val="000000"/>
                <w:sz w:val="24"/>
                <w:szCs w:val="24"/>
              </w:rPr>
              <w:t>there can be uncertainty in texts</w:t>
            </w:r>
          </w:p>
        </w:tc>
        <w:tc>
          <w:tcPr>
            <w:tcW w:w="2878" w:type="dxa"/>
          </w:tcPr>
          <w:p w14:paraId="569A3B3F" w14:textId="34B37ECD" w:rsidR="00143B23" w:rsidRPr="00CD2B3C" w:rsidRDefault="00143B23" w:rsidP="00143B23">
            <w:pPr>
              <w:spacing w:after="240"/>
              <w:rPr>
                <w:rFonts w:ascii="Times New Roman" w:hAnsi="Times New Roman" w:cs="Times New Roman"/>
                <w:sz w:val="24"/>
                <w:szCs w:val="24"/>
              </w:rPr>
            </w:pPr>
          </w:p>
        </w:tc>
        <w:tc>
          <w:tcPr>
            <w:tcW w:w="2878" w:type="dxa"/>
          </w:tcPr>
          <w:p w14:paraId="75DFCE67" w14:textId="7463D371" w:rsidR="00143B23" w:rsidRPr="00CD2B3C" w:rsidRDefault="00143B23" w:rsidP="00143B23">
            <w:pPr>
              <w:spacing w:after="240"/>
              <w:rPr>
                <w:rFonts w:ascii="Times New Roman" w:hAnsi="Times New Roman" w:cs="Times New Roman"/>
                <w:sz w:val="24"/>
                <w:szCs w:val="24"/>
              </w:rPr>
            </w:pPr>
          </w:p>
        </w:tc>
        <w:tc>
          <w:tcPr>
            <w:tcW w:w="2878" w:type="dxa"/>
          </w:tcPr>
          <w:p w14:paraId="25FE428D" w14:textId="3286B1E8" w:rsidR="00143B23" w:rsidRPr="00CD2B3C" w:rsidRDefault="00143B23" w:rsidP="00143B23">
            <w:pPr>
              <w:spacing w:after="240"/>
              <w:rPr>
                <w:rFonts w:ascii="Times New Roman" w:hAnsi="Times New Roman" w:cs="Times New Roman"/>
                <w:sz w:val="24"/>
                <w:szCs w:val="24"/>
              </w:rPr>
            </w:pPr>
          </w:p>
        </w:tc>
        <w:tc>
          <w:tcPr>
            <w:tcW w:w="2703" w:type="dxa"/>
          </w:tcPr>
          <w:p w14:paraId="264BDBE3" w14:textId="7EFFB319" w:rsidR="00143B23" w:rsidRPr="00CD2B3C" w:rsidRDefault="00143B23" w:rsidP="00143B23">
            <w:pPr>
              <w:spacing w:after="240"/>
              <w:rPr>
                <w:rFonts w:ascii="Times New Roman" w:hAnsi="Times New Roman" w:cs="Times New Roman"/>
                <w:sz w:val="24"/>
                <w:szCs w:val="24"/>
              </w:rPr>
            </w:pPr>
          </w:p>
        </w:tc>
      </w:tr>
      <w:tr w:rsidR="00143B23" w:rsidRPr="00F358D9" w14:paraId="437CDEA2" w14:textId="77777777" w:rsidTr="00751F34">
        <w:trPr>
          <w:trHeight w:val="1349"/>
        </w:trPr>
        <w:tc>
          <w:tcPr>
            <w:tcW w:w="2878" w:type="dxa"/>
          </w:tcPr>
          <w:p w14:paraId="05FF65C5" w14:textId="797F396E" w:rsidR="00143B23" w:rsidRPr="00CD2B3C" w:rsidRDefault="00143B23" w:rsidP="00143B2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RL.11-12.1 – WALT </w:t>
            </w:r>
            <w:r>
              <w:rPr>
                <w:rFonts w:ascii="Times New Roman" w:eastAsia="Times New Roman" w:hAnsi="Times New Roman" w:cs="Times New Roman"/>
                <w:color w:val="000000"/>
                <w:sz w:val="24"/>
                <w:szCs w:val="24"/>
              </w:rPr>
              <w:t>determine where the text leaves matters uncertain</w:t>
            </w:r>
          </w:p>
        </w:tc>
        <w:tc>
          <w:tcPr>
            <w:tcW w:w="2878" w:type="dxa"/>
          </w:tcPr>
          <w:p w14:paraId="31EFE459" w14:textId="77777777" w:rsidR="00143B23" w:rsidRPr="00CD2B3C" w:rsidRDefault="00143B23" w:rsidP="00143B23">
            <w:pPr>
              <w:spacing w:after="240"/>
              <w:rPr>
                <w:rFonts w:ascii="Times New Roman" w:hAnsi="Times New Roman" w:cs="Times New Roman"/>
                <w:sz w:val="24"/>
                <w:szCs w:val="24"/>
              </w:rPr>
            </w:pPr>
          </w:p>
        </w:tc>
        <w:tc>
          <w:tcPr>
            <w:tcW w:w="2878" w:type="dxa"/>
          </w:tcPr>
          <w:p w14:paraId="5B18037F" w14:textId="77777777" w:rsidR="00143B23" w:rsidRPr="00CD2B3C" w:rsidRDefault="00143B23" w:rsidP="00143B23">
            <w:pPr>
              <w:spacing w:after="240"/>
              <w:rPr>
                <w:rFonts w:ascii="Times New Roman" w:hAnsi="Times New Roman" w:cs="Times New Roman"/>
                <w:sz w:val="24"/>
                <w:szCs w:val="24"/>
              </w:rPr>
            </w:pPr>
          </w:p>
        </w:tc>
        <w:tc>
          <w:tcPr>
            <w:tcW w:w="2878" w:type="dxa"/>
          </w:tcPr>
          <w:p w14:paraId="434AFED2" w14:textId="77777777" w:rsidR="00143B23" w:rsidRPr="00CD2B3C" w:rsidRDefault="00143B23" w:rsidP="00143B23">
            <w:pPr>
              <w:spacing w:after="240"/>
              <w:rPr>
                <w:rFonts w:ascii="Times New Roman" w:hAnsi="Times New Roman" w:cs="Times New Roman"/>
                <w:sz w:val="24"/>
                <w:szCs w:val="24"/>
              </w:rPr>
            </w:pPr>
          </w:p>
        </w:tc>
        <w:tc>
          <w:tcPr>
            <w:tcW w:w="2703" w:type="dxa"/>
          </w:tcPr>
          <w:p w14:paraId="2F1E9668" w14:textId="77777777" w:rsidR="00143B23" w:rsidRPr="00CD2B3C" w:rsidRDefault="00143B23" w:rsidP="00143B23">
            <w:pPr>
              <w:spacing w:after="240"/>
              <w:rPr>
                <w:rFonts w:ascii="Times New Roman" w:hAnsi="Times New Roman" w:cs="Times New Roman"/>
                <w:sz w:val="24"/>
                <w:szCs w:val="24"/>
              </w:rPr>
            </w:pPr>
          </w:p>
        </w:tc>
      </w:tr>
      <w:tr w:rsidR="00143B23" w:rsidRPr="00F358D9" w14:paraId="39947D2E" w14:textId="77777777" w:rsidTr="00751F34">
        <w:trPr>
          <w:trHeight w:val="1349"/>
        </w:trPr>
        <w:tc>
          <w:tcPr>
            <w:tcW w:w="2878" w:type="dxa"/>
          </w:tcPr>
          <w:p w14:paraId="437F2DC1" w14:textId="20CB2C98" w:rsidR="00143B23" w:rsidRPr="00CD2B3C" w:rsidRDefault="00143B23" w:rsidP="00143B2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RI.11-12.1 - WALT </w:t>
            </w:r>
            <w:r>
              <w:rPr>
                <w:rFonts w:ascii="Times New Roman" w:eastAsia="Times New Roman" w:hAnsi="Times New Roman" w:cs="Times New Roman"/>
                <w:color w:val="000000"/>
                <w:sz w:val="24"/>
                <w:szCs w:val="24"/>
              </w:rPr>
              <w:t>accurately interpret and cite strong and thorough textual evidence in support of what the text says (means) explicitly and inferentially</w:t>
            </w:r>
          </w:p>
        </w:tc>
        <w:tc>
          <w:tcPr>
            <w:tcW w:w="2878" w:type="dxa"/>
          </w:tcPr>
          <w:p w14:paraId="010B0DB9" w14:textId="77777777" w:rsidR="00143B23" w:rsidRPr="00CD2B3C" w:rsidRDefault="00143B23" w:rsidP="00143B23">
            <w:pPr>
              <w:spacing w:after="240"/>
              <w:rPr>
                <w:rFonts w:ascii="Times New Roman" w:hAnsi="Times New Roman" w:cs="Times New Roman"/>
                <w:sz w:val="24"/>
                <w:szCs w:val="24"/>
              </w:rPr>
            </w:pPr>
          </w:p>
        </w:tc>
        <w:tc>
          <w:tcPr>
            <w:tcW w:w="2878" w:type="dxa"/>
          </w:tcPr>
          <w:p w14:paraId="201A260F" w14:textId="77777777" w:rsidR="00143B23" w:rsidRPr="00CD2B3C" w:rsidRDefault="00143B23" w:rsidP="00143B23">
            <w:pPr>
              <w:spacing w:after="240"/>
              <w:rPr>
                <w:rFonts w:ascii="Times New Roman" w:hAnsi="Times New Roman" w:cs="Times New Roman"/>
                <w:sz w:val="24"/>
                <w:szCs w:val="24"/>
              </w:rPr>
            </w:pPr>
          </w:p>
        </w:tc>
        <w:tc>
          <w:tcPr>
            <w:tcW w:w="2878" w:type="dxa"/>
          </w:tcPr>
          <w:p w14:paraId="2632DB9A" w14:textId="77777777" w:rsidR="00143B23" w:rsidRPr="00CD2B3C" w:rsidRDefault="00143B23" w:rsidP="00143B23">
            <w:pPr>
              <w:spacing w:after="240"/>
              <w:rPr>
                <w:rFonts w:ascii="Times New Roman" w:hAnsi="Times New Roman" w:cs="Times New Roman"/>
                <w:sz w:val="24"/>
                <w:szCs w:val="24"/>
              </w:rPr>
            </w:pPr>
          </w:p>
        </w:tc>
        <w:tc>
          <w:tcPr>
            <w:tcW w:w="2703" w:type="dxa"/>
          </w:tcPr>
          <w:p w14:paraId="081F733C" w14:textId="77777777" w:rsidR="00143B23" w:rsidRPr="00CD2B3C" w:rsidRDefault="00143B23" w:rsidP="00143B23">
            <w:pPr>
              <w:spacing w:after="240"/>
              <w:rPr>
                <w:rFonts w:ascii="Times New Roman" w:hAnsi="Times New Roman" w:cs="Times New Roman"/>
                <w:sz w:val="24"/>
                <w:szCs w:val="24"/>
              </w:rPr>
            </w:pPr>
          </w:p>
        </w:tc>
      </w:tr>
      <w:tr w:rsidR="00143B23" w:rsidRPr="00F358D9" w14:paraId="1A31AF47" w14:textId="77777777" w:rsidTr="00751F34">
        <w:trPr>
          <w:trHeight w:val="1349"/>
        </w:trPr>
        <w:tc>
          <w:tcPr>
            <w:tcW w:w="2878" w:type="dxa"/>
          </w:tcPr>
          <w:p w14:paraId="10932EA2" w14:textId="2D7A91F8" w:rsidR="00143B23" w:rsidRPr="00CD2B3C" w:rsidRDefault="00143B23" w:rsidP="00143B2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RI.11-12.1 - WALT </w:t>
            </w:r>
            <w:r>
              <w:rPr>
                <w:rFonts w:ascii="Times New Roman" w:eastAsia="Times New Roman" w:hAnsi="Times New Roman" w:cs="Times New Roman"/>
                <w:color w:val="000000"/>
                <w:sz w:val="24"/>
                <w:szCs w:val="24"/>
              </w:rPr>
              <w:t>identify and cite areas where the text leaves matters uncertain</w:t>
            </w:r>
          </w:p>
        </w:tc>
        <w:tc>
          <w:tcPr>
            <w:tcW w:w="2878" w:type="dxa"/>
          </w:tcPr>
          <w:p w14:paraId="7970C1A2" w14:textId="77777777" w:rsidR="00143B23" w:rsidRPr="00CD2B3C" w:rsidRDefault="00143B23" w:rsidP="00143B23">
            <w:pPr>
              <w:spacing w:after="240"/>
              <w:rPr>
                <w:rFonts w:ascii="Times New Roman" w:hAnsi="Times New Roman" w:cs="Times New Roman"/>
                <w:sz w:val="24"/>
                <w:szCs w:val="24"/>
              </w:rPr>
            </w:pPr>
          </w:p>
        </w:tc>
        <w:tc>
          <w:tcPr>
            <w:tcW w:w="2878" w:type="dxa"/>
          </w:tcPr>
          <w:p w14:paraId="75C15A4F" w14:textId="77777777" w:rsidR="00143B23" w:rsidRPr="00CD2B3C" w:rsidRDefault="00143B23" w:rsidP="00143B23">
            <w:pPr>
              <w:spacing w:after="240"/>
              <w:rPr>
                <w:rFonts w:ascii="Times New Roman" w:hAnsi="Times New Roman" w:cs="Times New Roman"/>
                <w:sz w:val="24"/>
                <w:szCs w:val="24"/>
              </w:rPr>
            </w:pPr>
          </w:p>
        </w:tc>
        <w:tc>
          <w:tcPr>
            <w:tcW w:w="2878" w:type="dxa"/>
          </w:tcPr>
          <w:p w14:paraId="15B28FA6" w14:textId="77777777" w:rsidR="00143B23" w:rsidRPr="00CD2B3C" w:rsidRDefault="00143B23" w:rsidP="00143B23">
            <w:pPr>
              <w:spacing w:after="240"/>
              <w:rPr>
                <w:rFonts w:ascii="Times New Roman" w:hAnsi="Times New Roman" w:cs="Times New Roman"/>
                <w:sz w:val="24"/>
                <w:szCs w:val="24"/>
              </w:rPr>
            </w:pPr>
          </w:p>
        </w:tc>
        <w:tc>
          <w:tcPr>
            <w:tcW w:w="2703" w:type="dxa"/>
          </w:tcPr>
          <w:p w14:paraId="7E3D8C06" w14:textId="77777777" w:rsidR="00143B23" w:rsidRPr="00CD2B3C" w:rsidRDefault="00143B23" w:rsidP="00143B23">
            <w:pPr>
              <w:spacing w:after="240"/>
              <w:rPr>
                <w:rFonts w:ascii="Times New Roman" w:hAnsi="Times New Roman" w:cs="Times New Roman"/>
                <w:sz w:val="24"/>
                <w:szCs w:val="24"/>
              </w:rPr>
            </w:pPr>
          </w:p>
        </w:tc>
      </w:tr>
      <w:tr w:rsidR="00143B23" w:rsidRPr="00F358D9" w14:paraId="421D1D35" w14:textId="77777777" w:rsidTr="00751F34">
        <w:trPr>
          <w:trHeight w:val="1349"/>
        </w:trPr>
        <w:tc>
          <w:tcPr>
            <w:tcW w:w="2878" w:type="dxa"/>
          </w:tcPr>
          <w:p w14:paraId="2A75DCD6" w14:textId="523EAD43" w:rsidR="00143B23" w:rsidRPr="00CD2B3C" w:rsidRDefault="00143B23" w:rsidP="00143B2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RI.11-12.1 - WALT </w:t>
            </w:r>
            <w:r>
              <w:rPr>
                <w:rFonts w:ascii="Times New Roman" w:eastAsia="Times New Roman" w:hAnsi="Times New Roman" w:cs="Times New Roman"/>
                <w:color w:val="000000"/>
                <w:sz w:val="24"/>
                <w:szCs w:val="24"/>
              </w:rPr>
              <w:t>support analysis of what the text says explicitly as well as inferentially</w:t>
            </w:r>
          </w:p>
        </w:tc>
        <w:tc>
          <w:tcPr>
            <w:tcW w:w="2878" w:type="dxa"/>
          </w:tcPr>
          <w:p w14:paraId="06A5CCCC" w14:textId="77777777" w:rsidR="00143B23" w:rsidRPr="00CD2B3C" w:rsidRDefault="00143B23" w:rsidP="00143B23">
            <w:pPr>
              <w:spacing w:after="240"/>
              <w:rPr>
                <w:rFonts w:ascii="Times New Roman" w:hAnsi="Times New Roman" w:cs="Times New Roman"/>
                <w:sz w:val="24"/>
                <w:szCs w:val="24"/>
              </w:rPr>
            </w:pPr>
          </w:p>
        </w:tc>
        <w:tc>
          <w:tcPr>
            <w:tcW w:w="2878" w:type="dxa"/>
          </w:tcPr>
          <w:p w14:paraId="21AE536D" w14:textId="77777777" w:rsidR="00143B23" w:rsidRPr="00CD2B3C" w:rsidRDefault="00143B23" w:rsidP="00143B23">
            <w:pPr>
              <w:spacing w:after="240"/>
              <w:rPr>
                <w:rFonts w:ascii="Times New Roman" w:hAnsi="Times New Roman" w:cs="Times New Roman"/>
                <w:sz w:val="24"/>
                <w:szCs w:val="24"/>
              </w:rPr>
            </w:pPr>
          </w:p>
        </w:tc>
        <w:tc>
          <w:tcPr>
            <w:tcW w:w="2878" w:type="dxa"/>
          </w:tcPr>
          <w:p w14:paraId="37C3419C" w14:textId="77777777" w:rsidR="00143B23" w:rsidRPr="00CD2B3C" w:rsidRDefault="00143B23" w:rsidP="00143B23">
            <w:pPr>
              <w:spacing w:after="240"/>
              <w:rPr>
                <w:rFonts w:ascii="Times New Roman" w:hAnsi="Times New Roman" w:cs="Times New Roman"/>
                <w:sz w:val="24"/>
                <w:szCs w:val="24"/>
              </w:rPr>
            </w:pPr>
          </w:p>
        </w:tc>
        <w:tc>
          <w:tcPr>
            <w:tcW w:w="2703" w:type="dxa"/>
          </w:tcPr>
          <w:p w14:paraId="58B8BC50" w14:textId="77777777" w:rsidR="00143B23" w:rsidRPr="00CD2B3C" w:rsidRDefault="00143B23" w:rsidP="00143B23">
            <w:pPr>
              <w:spacing w:after="240"/>
              <w:rPr>
                <w:rFonts w:ascii="Times New Roman" w:hAnsi="Times New Roman" w:cs="Times New Roman"/>
                <w:sz w:val="24"/>
                <w:szCs w:val="24"/>
              </w:rPr>
            </w:pPr>
          </w:p>
        </w:tc>
      </w:tr>
      <w:tr w:rsidR="00143B23" w:rsidRPr="00F358D9" w14:paraId="7C2D7C45" w14:textId="77777777" w:rsidTr="00751F34">
        <w:trPr>
          <w:trHeight w:val="1349"/>
        </w:trPr>
        <w:tc>
          <w:tcPr>
            <w:tcW w:w="2878" w:type="dxa"/>
          </w:tcPr>
          <w:p w14:paraId="71F6536A" w14:textId="4989B8D5" w:rsidR="00143B23" w:rsidRPr="00CD2B3C" w:rsidRDefault="00143B23" w:rsidP="00143B2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RI.11-12.1 - WALT </w:t>
            </w:r>
            <w:r>
              <w:rPr>
                <w:rFonts w:ascii="Times New Roman" w:eastAsia="Times New Roman" w:hAnsi="Times New Roman" w:cs="Times New Roman"/>
                <w:color w:val="000000"/>
                <w:sz w:val="24"/>
                <w:szCs w:val="24"/>
              </w:rPr>
              <w:t>analyze a text, particularly in areas where matters are left uncertain</w:t>
            </w:r>
          </w:p>
        </w:tc>
        <w:tc>
          <w:tcPr>
            <w:tcW w:w="2878" w:type="dxa"/>
          </w:tcPr>
          <w:p w14:paraId="11EB0F8F" w14:textId="77777777" w:rsidR="00143B23" w:rsidRPr="00CD2B3C" w:rsidRDefault="00143B23" w:rsidP="00143B23">
            <w:pPr>
              <w:spacing w:after="240"/>
              <w:rPr>
                <w:rFonts w:ascii="Times New Roman" w:hAnsi="Times New Roman" w:cs="Times New Roman"/>
                <w:sz w:val="24"/>
                <w:szCs w:val="24"/>
              </w:rPr>
            </w:pPr>
          </w:p>
        </w:tc>
        <w:tc>
          <w:tcPr>
            <w:tcW w:w="2878" w:type="dxa"/>
          </w:tcPr>
          <w:p w14:paraId="01C092C8" w14:textId="77777777" w:rsidR="00143B23" w:rsidRPr="00CD2B3C" w:rsidRDefault="00143B23" w:rsidP="00143B23">
            <w:pPr>
              <w:spacing w:after="240"/>
              <w:rPr>
                <w:rFonts w:ascii="Times New Roman" w:hAnsi="Times New Roman" w:cs="Times New Roman"/>
                <w:sz w:val="24"/>
                <w:szCs w:val="24"/>
              </w:rPr>
            </w:pPr>
          </w:p>
        </w:tc>
        <w:tc>
          <w:tcPr>
            <w:tcW w:w="2878" w:type="dxa"/>
          </w:tcPr>
          <w:p w14:paraId="53CBAE1D" w14:textId="77777777" w:rsidR="00143B23" w:rsidRPr="00CD2B3C" w:rsidRDefault="00143B23" w:rsidP="00143B23">
            <w:pPr>
              <w:spacing w:after="240"/>
              <w:rPr>
                <w:rFonts w:ascii="Times New Roman" w:hAnsi="Times New Roman" w:cs="Times New Roman"/>
                <w:sz w:val="24"/>
                <w:szCs w:val="24"/>
              </w:rPr>
            </w:pPr>
          </w:p>
        </w:tc>
        <w:tc>
          <w:tcPr>
            <w:tcW w:w="2703" w:type="dxa"/>
          </w:tcPr>
          <w:p w14:paraId="47E375DD" w14:textId="77777777" w:rsidR="00143B23" w:rsidRPr="00CD2B3C" w:rsidRDefault="00143B23" w:rsidP="00143B23">
            <w:pPr>
              <w:spacing w:after="240"/>
              <w:rPr>
                <w:rFonts w:ascii="Times New Roman" w:hAnsi="Times New Roman" w:cs="Times New Roman"/>
                <w:sz w:val="24"/>
                <w:szCs w:val="24"/>
              </w:rPr>
            </w:pPr>
          </w:p>
        </w:tc>
      </w:tr>
      <w:tr w:rsidR="00143B23" w:rsidRPr="00F358D9" w14:paraId="191FF665" w14:textId="77777777" w:rsidTr="00751F34">
        <w:trPr>
          <w:trHeight w:val="1349"/>
        </w:trPr>
        <w:tc>
          <w:tcPr>
            <w:tcW w:w="2878" w:type="dxa"/>
          </w:tcPr>
          <w:p w14:paraId="4F481CF3" w14:textId="4384A6E2" w:rsidR="00143B23" w:rsidRPr="00CD2B3C" w:rsidRDefault="00143B23" w:rsidP="00143B2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RI.11-12.4 - WALT </w:t>
            </w:r>
            <w:r>
              <w:rPr>
                <w:rFonts w:ascii="Times New Roman" w:eastAsia="Times New Roman" w:hAnsi="Times New Roman" w:cs="Times New Roman"/>
                <w:color w:val="000000"/>
                <w:sz w:val="24"/>
                <w:szCs w:val="24"/>
              </w:rPr>
              <w:t>an author uses and refines the meaning of key term(s) over the course of text</w:t>
            </w:r>
          </w:p>
        </w:tc>
        <w:tc>
          <w:tcPr>
            <w:tcW w:w="2878" w:type="dxa"/>
          </w:tcPr>
          <w:p w14:paraId="1C8B8373" w14:textId="77777777" w:rsidR="00143B23" w:rsidRPr="00CD2B3C" w:rsidRDefault="00143B23" w:rsidP="00143B23">
            <w:pPr>
              <w:spacing w:after="240"/>
              <w:rPr>
                <w:rFonts w:ascii="Times New Roman" w:hAnsi="Times New Roman" w:cs="Times New Roman"/>
                <w:sz w:val="24"/>
                <w:szCs w:val="24"/>
              </w:rPr>
            </w:pPr>
          </w:p>
        </w:tc>
        <w:tc>
          <w:tcPr>
            <w:tcW w:w="2878" w:type="dxa"/>
          </w:tcPr>
          <w:p w14:paraId="2F3E9F35" w14:textId="77777777" w:rsidR="00143B23" w:rsidRPr="00CD2B3C" w:rsidRDefault="00143B23" w:rsidP="00143B23">
            <w:pPr>
              <w:spacing w:after="240"/>
              <w:rPr>
                <w:rFonts w:ascii="Times New Roman" w:hAnsi="Times New Roman" w:cs="Times New Roman"/>
                <w:sz w:val="24"/>
                <w:szCs w:val="24"/>
              </w:rPr>
            </w:pPr>
          </w:p>
        </w:tc>
        <w:tc>
          <w:tcPr>
            <w:tcW w:w="2878" w:type="dxa"/>
          </w:tcPr>
          <w:p w14:paraId="106E7239" w14:textId="77777777" w:rsidR="00143B23" w:rsidRPr="00CD2B3C" w:rsidRDefault="00143B23" w:rsidP="00143B23">
            <w:pPr>
              <w:spacing w:after="240"/>
              <w:rPr>
                <w:rFonts w:ascii="Times New Roman" w:hAnsi="Times New Roman" w:cs="Times New Roman"/>
                <w:sz w:val="24"/>
                <w:szCs w:val="24"/>
              </w:rPr>
            </w:pPr>
          </w:p>
        </w:tc>
        <w:tc>
          <w:tcPr>
            <w:tcW w:w="2703" w:type="dxa"/>
          </w:tcPr>
          <w:p w14:paraId="7820B07F" w14:textId="77777777" w:rsidR="00143B23" w:rsidRPr="00CD2B3C" w:rsidRDefault="00143B23" w:rsidP="00143B23">
            <w:pPr>
              <w:spacing w:after="240"/>
              <w:rPr>
                <w:rFonts w:ascii="Times New Roman" w:hAnsi="Times New Roman" w:cs="Times New Roman"/>
                <w:sz w:val="24"/>
                <w:szCs w:val="24"/>
              </w:rPr>
            </w:pPr>
          </w:p>
        </w:tc>
      </w:tr>
      <w:tr w:rsidR="00143B23" w:rsidRPr="00F358D9" w14:paraId="297D2186" w14:textId="77777777" w:rsidTr="00751F34">
        <w:trPr>
          <w:trHeight w:val="1349"/>
        </w:trPr>
        <w:tc>
          <w:tcPr>
            <w:tcW w:w="2878" w:type="dxa"/>
          </w:tcPr>
          <w:p w14:paraId="7A3C36B6" w14:textId="53030E55" w:rsidR="00143B23" w:rsidRPr="00CD2B3C" w:rsidRDefault="00143B23" w:rsidP="00143B2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RI.11-12.4 - WALT </w:t>
            </w:r>
            <w:r>
              <w:rPr>
                <w:rFonts w:ascii="Times New Roman" w:eastAsia="Times New Roman" w:hAnsi="Times New Roman" w:cs="Times New Roman"/>
                <w:color w:val="000000"/>
                <w:sz w:val="24"/>
                <w:szCs w:val="24"/>
              </w:rPr>
              <w:t>determine figurative, connotative, and technical meaning of words in a text</w:t>
            </w:r>
          </w:p>
        </w:tc>
        <w:tc>
          <w:tcPr>
            <w:tcW w:w="2878" w:type="dxa"/>
          </w:tcPr>
          <w:p w14:paraId="730BE2E5" w14:textId="77777777" w:rsidR="00143B23" w:rsidRPr="00CD2B3C" w:rsidRDefault="00143B23" w:rsidP="00143B23">
            <w:pPr>
              <w:spacing w:after="240"/>
              <w:rPr>
                <w:rFonts w:ascii="Times New Roman" w:hAnsi="Times New Roman" w:cs="Times New Roman"/>
                <w:sz w:val="24"/>
                <w:szCs w:val="24"/>
              </w:rPr>
            </w:pPr>
          </w:p>
        </w:tc>
        <w:tc>
          <w:tcPr>
            <w:tcW w:w="2878" w:type="dxa"/>
          </w:tcPr>
          <w:p w14:paraId="2A0C51EB" w14:textId="77777777" w:rsidR="00143B23" w:rsidRPr="00CD2B3C" w:rsidRDefault="00143B23" w:rsidP="00143B23">
            <w:pPr>
              <w:spacing w:after="240"/>
              <w:rPr>
                <w:rFonts w:ascii="Times New Roman" w:hAnsi="Times New Roman" w:cs="Times New Roman"/>
                <w:sz w:val="24"/>
                <w:szCs w:val="24"/>
              </w:rPr>
            </w:pPr>
          </w:p>
        </w:tc>
        <w:tc>
          <w:tcPr>
            <w:tcW w:w="2878" w:type="dxa"/>
          </w:tcPr>
          <w:p w14:paraId="35AF7F69" w14:textId="77777777" w:rsidR="00143B23" w:rsidRPr="00CD2B3C" w:rsidRDefault="00143B23" w:rsidP="00143B23">
            <w:pPr>
              <w:spacing w:after="240"/>
              <w:rPr>
                <w:rFonts w:ascii="Times New Roman" w:hAnsi="Times New Roman" w:cs="Times New Roman"/>
                <w:sz w:val="24"/>
                <w:szCs w:val="24"/>
              </w:rPr>
            </w:pPr>
          </w:p>
        </w:tc>
        <w:tc>
          <w:tcPr>
            <w:tcW w:w="2703" w:type="dxa"/>
          </w:tcPr>
          <w:p w14:paraId="28B7AD39" w14:textId="77777777" w:rsidR="00143B23" w:rsidRPr="00CD2B3C" w:rsidRDefault="00143B23" w:rsidP="00143B23">
            <w:pPr>
              <w:spacing w:after="240"/>
              <w:rPr>
                <w:rFonts w:ascii="Times New Roman" w:hAnsi="Times New Roman" w:cs="Times New Roman"/>
                <w:sz w:val="24"/>
                <w:szCs w:val="24"/>
              </w:rPr>
            </w:pPr>
          </w:p>
        </w:tc>
      </w:tr>
      <w:tr w:rsidR="00143B23" w:rsidRPr="00F358D9" w14:paraId="58734307" w14:textId="77777777" w:rsidTr="00751F34">
        <w:trPr>
          <w:trHeight w:val="1349"/>
        </w:trPr>
        <w:tc>
          <w:tcPr>
            <w:tcW w:w="2878" w:type="dxa"/>
          </w:tcPr>
          <w:p w14:paraId="58DC54B8" w14:textId="3749B1BD" w:rsidR="00143B23" w:rsidRPr="00CD2B3C" w:rsidRDefault="00143B23" w:rsidP="00143B2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W.11-12.2 – WALT </w:t>
            </w:r>
            <w:r>
              <w:rPr>
                <w:rFonts w:ascii="Times New Roman" w:eastAsia="Times New Roman" w:hAnsi="Times New Roman" w:cs="Times New Roman"/>
                <w:color w:val="000000"/>
                <w:sz w:val="24"/>
                <w:szCs w:val="24"/>
              </w:rPr>
              <w:t xml:space="preserve">informative and explanatory texts examine and convey complex ideas, concepts, and information through the effective </w:t>
            </w:r>
            <w:r>
              <w:rPr>
                <w:rFonts w:ascii="Times New Roman" w:eastAsia="Times New Roman" w:hAnsi="Times New Roman" w:cs="Times New Roman"/>
                <w:color w:val="000000"/>
                <w:sz w:val="24"/>
                <w:szCs w:val="24"/>
              </w:rPr>
              <w:lastRenderedPageBreak/>
              <w:t>selection, organization and analysis of content</w:t>
            </w:r>
          </w:p>
        </w:tc>
        <w:tc>
          <w:tcPr>
            <w:tcW w:w="2878" w:type="dxa"/>
          </w:tcPr>
          <w:p w14:paraId="17AAF5DB" w14:textId="77777777" w:rsidR="00143B23" w:rsidRPr="00CD2B3C" w:rsidRDefault="00143B23" w:rsidP="00143B23">
            <w:pPr>
              <w:spacing w:after="240"/>
              <w:rPr>
                <w:rFonts w:ascii="Times New Roman" w:hAnsi="Times New Roman" w:cs="Times New Roman"/>
                <w:sz w:val="24"/>
                <w:szCs w:val="24"/>
              </w:rPr>
            </w:pPr>
          </w:p>
        </w:tc>
        <w:tc>
          <w:tcPr>
            <w:tcW w:w="2878" w:type="dxa"/>
          </w:tcPr>
          <w:p w14:paraId="14A69253" w14:textId="77777777" w:rsidR="00143B23" w:rsidRPr="00CD2B3C" w:rsidRDefault="00143B23" w:rsidP="00143B23">
            <w:pPr>
              <w:spacing w:after="240"/>
              <w:rPr>
                <w:rFonts w:ascii="Times New Roman" w:hAnsi="Times New Roman" w:cs="Times New Roman"/>
                <w:sz w:val="24"/>
                <w:szCs w:val="24"/>
              </w:rPr>
            </w:pPr>
          </w:p>
        </w:tc>
        <w:tc>
          <w:tcPr>
            <w:tcW w:w="2878" w:type="dxa"/>
          </w:tcPr>
          <w:p w14:paraId="554843BB" w14:textId="77777777" w:rsidR="00143B23" w:rsidRPr="00CD2B3C" w:rsidRDefault="00143B23" w:rsidP="00143B23">
            <w:pPr>
              <w:spacing w:after="240"/>
              <w:rPr>
                <w:rFonts w:ascii="Times New Roman" w:hAnsi="Times New Roman" w:cs="Times New Roman"/>
                <w:sz w:val="24"/>
                <w:szCs w:val="24"/>
              </w:rPr>
            </w:pPr>
          </w:p>
        </w:tc>
        <w:tc>
          <w:tcPr>
            <w:tcW w:w="2703" w:type="dxa"/>
          </w:tcPr>
          <w:p w14:paraId="505B4502" w14:textId="77777777" w:rsidR="00143B23" w:rsidRPr="00CD2B3C" w:rsidRDefault="00143B23" w:rsidP="00143B23">
            <w:pPr>
              <w:spacing w:after="240"/>
              <w:rPr>
                <w:rFonts w:ascii="Times New Roman" w:hAnsi="Times New Roman" w:cs="Times New Roman"/>
                <w:sz w:val="24"/>
                <w:szCs w:val="24"/>
              </w:rPr>
            </w:pPr>
          </w:p>
        </w:tc>
      </w:tr>
      <w:tr w:rsidR="00143B23" w:rsidRPr="00F358D9" w14:paraId="52AC6931" w14:textId="77777777" w:rsidTr="00751F34">
        <w:trPr>
          <w:trHeight w:val="1349"/>
        </w:trPr>
        <w:tc>
          <w:tcPr>
            <w:tcW w:w="2878" w:type="dxa"/>
          </w:tcPr>
          <w:p w14:paraId="2EEF54C3" w14:textId="39146688" w:rsidR="00143B23" w:rsidRPr="0020595D" w:rsidRDefault="00143B23" w:rsidP="00143B2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W.11-12.2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introduce a topic; organize ideas, concepts, and information to build to create a unified whole</w:t>
            </w:r>
          </w:p>
        </w:tc>
        <w:tc>
          <w:tcPr>
            <w:tcW w:w="2878" w:type="dxa"/>
          </w:tcPr>
          <w:p w14:paraId="2E939901"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6F617EDF"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0A4D241B"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4C6ED349"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1B90D97F" w14:textId="77777777" w:rsidTr="00751F34">
        <w:trPr>
          <w:trHeight w:val="1349"/>
        </w:trPr>
        <w:tc>
          <w:tcPr>
            <w:tcW w:w="2878" w:type="dxa"/>
          </w:tcPr>
          <w:p w14:paraId="78E6B4E8" w14:textId="18E80DC2" w:rsidR="00143B23" w:rsidRPr="0020595D" w:rsidRDefault="00143B23" w:rsidP="00143B2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W.11-12.2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effectively include formatting, graphics and multimedia to aid comprehension</w:t>
            </w:r>
          </w:p>
        </w:tc>
        <w:tc>
          <w:tcPr>
            <w:tcW w:w="2878" w:type="dxa"/>
          </w:tcPr>
          <w:p w14:paraId="45B72B2E"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1F006A24"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6DF4A62A"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5D979736"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1FF9AA8D" w14:textId="77777777" w:rsidTr="00751F34">
        <w:trPr>
          <w:trHeight w:val="1349"/>
        </w:trPr>
        <w:tc>
          <w:tcPr>
            <w:tcW w:w="2878" w:type="dxa"/>
          </w:tcPr>
          <w:p w14:paraId="1EF49FAD" w14:textId="6A50C949" w:rsidR="00143B23" w:rsidRPr="0020595D" w:rsidRDefault="00143B23" w:rsidP="00143B2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W.11-12.2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develop topic with the most significant and relevant facts</w:t>
            </w:r>
          </w:p>
        </w:tc>
        <w:tc>
          <w:tcPr>
            <w:tcW w:w="2878" w:type="dxa"/>
          </w:tcPr>
          <w:p w14:paraId="299E6EB7"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3E0A252B"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2640AF6D"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1A96A30B"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1A311C4F" w14:textId="77777777" w:rsidTr="00751F34">
        <w:trPr>
          <w:trHeight w:val="1349"/>
        </w:trPr>
        <w:tc>
          <w:tcPr>
            <w:tcW w:w="2878" w:type="dxa"/>
          </w:tcPr>
          <w:p w14:paraId="0479B148" w14:textId="7153821F"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W.11-12.2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extended definitions, concrete details, quotations, or other information</w:t>
            </w:r>
          </w:p>
        </w:tc>
        <w:tc>
          <w:tcPr>
            <w:tcW w:w="2878" w:type="dxa"/>
          </w:tcPr>
          <w:p w14:paraId="4B92D5DF"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5B23A720"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01CF4BAC"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0896BF2F"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26DB4D4A" w14:textId="77777777" w:rsidTr="00751F34">
        <w:trPr>
          <w:trHeight w:val="1349"/>
        </w:trPr>
        <w:tc>
          <w:tcPr>
            <w:tcW w:w="2878" w:type="dxa"/>
          </w:tcPr>
          <w:p w14:paraId="756633CD" w14:textId="6E906026"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W.11-12.2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develop the topic with examples that are appropriate to the audience’s knowledge of the topic</w:t>
            </w:r>
          </w:p>
        </w:tc>
        <w:tc>
          <w:tcPr>
            <w:tcW w:w="2878" w:type="dxa"/>
          </w:tcPr>
          <w:p w14:paraId="6CDE2380"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2104D239"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51019DC3"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460E1F80"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28D2B889" w14:textId="77777777" w:rsidTr="00751F34">
        <w:trPr>
          <w:trHeight w:val="1349"/>
        </w:trPr>
        <w:tc>
          <w:tcPr>
            <w:tcW w:w="2878" w:type="dxa"/>
          </w:tcPr>
          <w:p w14:paraId="5E8E0E4E" w14:textId="67754E93"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W.11-12.2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C – WALT </w:t>
            </w:r>
            <w:r>
              <w:rPr>
                <w:rFonts w:ascii="Times New Roman" w:eastAsia="Times New Roman" w:hAnsi="Times New Roman" w:cs="Times New Roman"/>
                <w:color w:val="000000"/>
                <w:sz w:val="24"/>
                <w:szCs w:val="24"/>
              </w:rPr>
              <w:t>use appropriate and varied transitions and syntax to link major sections of the text, create cohesion, and clarify the relationships among complex ideas and concepts</w:t>
            </w:r>
          </w:p>
        </w:tc>
        <w:tc>
          <w:tcPr>
            <w:tcW w:w="2878" w:type="dxa"/>
          </w:tcPr>
          <w:p w14:paraId="0AC79EFB"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272AB217"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2BFEEAF5"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6D88813B"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7017769A" w14:textId="77777777" w:rsidTr="00751F34">
        <w:trPr>
          <w:trHeight w:val="1349"/>
        </w:trPr>
        <w:tc>
          <w:tcPr>
            <w:tcW w:w="2878" w:type="dxa"/>
          </w:tcPr>
          <w:p w14:paraId="5FBB2BEE" w14:textId="34F9F24F"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W.11-12.2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D – WALT </w:t>
            </w:r>
            <w:r>
              <w:rPr>
                <w:rFonts w:ascii="Times New Roman" w:eastAsia="Times New Roman" w:hAnsi="Times New Roman" w:cs="Times New Roman"/>
                <w:color w:val="000000"/>
                <w:sz w:val="24"/>
                <w:szCs w:val="24"/>
              </w:rPr>
              <w:t>use precise language and domain-specific vocabulary to manage the complexity of the topic</w:t>
            </w:r>
          </w:p>
        </w:tc>
        <w:tc>
          <w:tcPr>
            <w:tcW w:w="2878" w:type="dxa"/>
          </w:tcPr>
          <w:p w14:paraId="2A914159"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2184BEC9"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7C97FB7C"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6D97B569"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650C451C" w14:textId="77777777" w:rsidTr="00751F34">
        <w:trPr>
          <w:trHeight w:val="1349"/>
        </w:trPr>
        <w:tc>
          <w:tcPr>
            <w:tcW w:w="2878" w:type="dxa"/>
          </w:tcPr>
          <w:p w14:paraId="190424B1" w14:textId="2517F676"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W.11-12.2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D – WALT </w:t>
            </w:r>
            <w:r>
              <w:rPr>
                <w:rFonts w:ascii="Times New Roman" w:eastAsia="Times New Roman" w:hAnsi="Times New Roman" w:cs="Times New Roman"/>
                <w:color w:val="000000"/>
                <w:sz w:val="24"/>
                <w:szCs w:val="24"/>
              </w:rPr>
              <w:t>use techniques such as metaphor, simile, and analogy to manage the complexity of the topic</w:t>
            </w:r>
          </w:p>
        </w:tc>
        <w:tc>
          <w:tcPr>
            <w:tcW w:w="2878" w:type="dxa"/>
          </w:tcPr>
          <w:p w14:paraId="4F0054AB"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5ABD1111"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22449710"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3C640B24"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4455290D" w14:textId="77777777" w:rsidTr="00751F34">
        <w:trPr>
          <w:trHeight w:val="1349"/>
        </w:trPr>
        <w:tc>
          <w:tcPr>
            <w:tcW w:w="2878" w:type="dxa"/>
          </w:tcPr>
          <w:p w14:paraId="296D9F4E" w14:textId="4FE2F54B"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W.11-12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E – WALT </w:t>
            </w:r>
            <w:r>
              <w:rPr>
                <w:rFonts w:ascii="Times New Roman" w:eastAsia="Times New Roman" w:hAnsi="Times New Roman" w:cs="Times New Roman"/>
                <w:color w:val="000000"/>
                <w:sz w:val="24"/>
                <w:szCs w:val="24"/>
              </w:rPr>
              <w:t>establish and maintain a style and tone appropriate to the audience and purpose</w:t>
            </w:r>
          </w:p>
        </w:tc>
        <w:tc>
          <w:tcPr>
            <w:tcW w:w="2878" w:type="dxa"/>
          </w:tcPr>
          <w:p w14:paraId="6D8529CE"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28A1C610"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613821F6"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417BC584"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4B62BF78" w14:textId="77777777" w:rsidTr="00751F34">
        <w:trPr>
          <w:trHeight w:val="1349"/>
        </w:trPr>
        <w:tc>
          <w:tcPr>
            <w:tcW w:w="2878" w:type="dxa"/>
          </w:tcPr>
          <w:p w14:paraId="786A96F1" w14:textId="288D7748"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W.11-12</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E – WALT </w:t>
            </w:r>
            <w:r>
              <w:rPr>
                <w:rFonts w:ascii="Times New Roman" w:eastAsia="Times New Roman" w:hAnsi="Times New Roman" w:cs="Times New Roman"/>
                <w:color w:val="000000"/>
                <w:sz w:val="24"/>
                <w:szCs w:val="24"/>
              </w:rPr>
              <w:t>attend to the norms and conventions of the discipline in which they are writing</w:t>
            </w:r>
          </w:p>
        </w:tc>
        <w:tc>
          <w:tcPr>
            <w:tcW w:w="2878" w:type="dxa"/>
          </w:tcPr>
          <w:p w14:paraId="2C2D9C94"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6CDCAB83"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68ACA0F2"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41A75488"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2B557FCA" w14:textId="77777777" w:rsidTr="00751F34">
        <w:trPr>
          <w:trHeight w:val="1349"/>
        </w:trPr>
        <w:tc>
          <w:tcPr>
            <w:tcW w:w="2878" w:type="dxa"/>
          </w:tcPr>
          <w:p w14:paraId="19BD5559" w14:textId="1875E9A9"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W.11-12.9</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draw evidence from literary texts to support analysis and reflection</w:t>
            </w:r>
          </w:p>
        </w:tc>
        <w:tc>
          <w:tcPr>
            <w:tcW w:w="2878" w:type="dxa"/>
          </w:tcPr>
          <w:p w14:paraId="0F7FEFE8"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3A235014"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77C3DCF7"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3000D76F"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18420985" w14:textId="77777777" w:rsidTr="00751F34">
        <w:trPr>
          <w:trHeight w:val="1349"/>
        </w:trPr>
        <w:tc>
          <w:tcPr>
            <w:tcW w:w="2878" w:type="dxa"/>
          </w:tcPr>
          <w:p w14:paraId="2580C9D9" w14:textId="704F4FB8"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W.11-12.9</w:t>
            </w:r>
            <w:r w:rsidR="00E4413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draw evidence from informational texts to support analysis and research</w:t>
            </w:r>
          </w:p>
        </w:tc>
        <w:tc>
          <w:tcPr>
            <w:tcW w:w="2878" w:type="dxa"/>
          </w:tcPr>
          <w:p w14:paraId="58CC4BFE"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308C3806"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0E4E1579"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649A8DE2"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7F1152A5" w14:textId="77777777" w:rsidTr="00751F34">
        <w:trPr>
          <w:trHeight w:val="1349"/>
        </w:trPr>
        <w:tc>
          <w:tcPr>
            <w:tcW w:w="2878" w:type="dxa"/>
          </w:tcPr>
          <w:p w14:paraId="5C8F48FE" w14:textId="569C6FB0"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SL.11-12.4 – WALT </w:t>
            </w:r>
            <w:r>
              <w:rPr>
                <w:rFonts w:ascii="Times New Roman" w:eastAsia="Times New Roman" w:hAnsi="Times New Roman" w:cs="Times New Roman"/>
                <w:color w:val="000000"/>
                <w:sz w:val="24"/>
                <w:szCs w:val="24"/>
              </w:rPr>
              <w:t>content, organization, development, and style are appropriate to task, purpose, and audience</w:t>
            </w:r>
          </w:p>
        </w:tc>
        <w:tc>
          <w:tcPr>
            <w:tcW w:w="2878" w:type="dxa"/>
          </w:tcPr>
          <w:p w14:paraId="7FF0219E"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3A46B970"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4644CE16"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58A2F802" w14:textId="77777777" w:rsidR="00143B23" w:rsidRPr="0020595D" w:rsidRDefault="00143B23" w:rsidP="00143B23">
            <w:pPr>
              <w:spacing w:after="240"/>
              <w:rPr>
                <w:rFonts w:ascii="Times New Roman" w:hAnsi="Times New Roman" w:cs="Times New Roman"/>
                <w:i/>
                <w:sz w:val="24"/>
                <w:szCs w:val="24"/>
              </w:rPr>
            </w:pPr>
          </w:p>
        </w:tc>
      </w:tr>
      <w:tr w:rsidR="00143B23" w:rsidRPr="00F358D9" w14:paraId="3F81F5F8" w14:textId="77777777" w:rsidTr="00751F34">
        <w:trPr>
          <w:trHeight w:val="1349"/>
        </w:trPr>
        <w:tc>
          <w:tcPr>
            <w:tcW w:w="2878" w:type="dxa"/>
          </w:tcPr>
          <w:p w14:paraId="3F5E9B81" w14:textId="77C5F3FF" w:rsidR="00143B23" w:rsidRDefault="00143B23" w:rsidP="00143B23">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SL.11-12.4 – WALT </w:t>
            </w:r>
            <w:r>
              <w:rPr>
                <w:rFonts w:ascii="Times New Roman" w:eastAsia="Times New Roman" w:hAnsi="Times New Roman" w:cs="Times New Roman"/>
                <w:color w:val="000000"/>
                <w:sz w:val="24"/>
                <w:szCs w:val="24"/>
              </w:rPr>
              <w:t>present information, findings, and supporting evidence clearly, concisely, and logically</w:t>
            </w:r>
          </w:p>
        </w:tc>
        <w:tc>
          <w:tcPr>
            <w:tcW w:w="2878" w:type="dxa"/>
          </w:tcPr>
          <w:p w14:paraId="2B8087BF"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7CE462BB" w14:textId="77777777" w:rsidR="00143B23" w:rsidRPr="0020595D" w:rsidRDefault="00143B23" w:rsidP="00143B23">
            <w:pPr>
              <w:spacing w:after="240"/>
              <w:rPr>
                <w:rFonts w:ascii="Times New Roman" w:hAnsi="Times New Roman" w:cs="Times New Roman"/>
                <w:i/>
                <w:sz w:val="24"/>
                <w:szCs w:val="24"/>
              </w:rPr>
            </w:pPr>
          </w:p>
        </w:tc>
        <w:tc>
          <w:tcPr>
            <w:tcW w:w="2878" w:type="dxa"/>
          </w:tcPr>
          <w:p w14:paraId="60AC908D" w14:textId="77777777" w:rsidR="00143B23" w:rsidRPr="0020595D" w:rsidRDefault="00143B23" w:rsidP="00143B23">
            <w:pPr>
              <w:spacing w:after="240"/>
              <w:rPr>
                <w:rFonts w:ascii="Times New Roman" w:hAnsi="Times New Roman" w:cs="Times New Roman"/>
                <w:i/>
                <w:sz w:val="24"/>
                <w:szCs w:val="24"/>
              </w:rPr>
            </w:pPr>
          </w:p>
        </w:tc>
        <w:tc>
          <w:tcPr>
            <w:tcW w:w="2703" w:type="dxa"/>
          </w:tcPr>
          <w:p w14:paraId="57324B5C" w14:textId="77777777" w:rsidR="00143B23" w:rsidRPr="0020595D" w:rsidRDefault="00143B23" w:rsidP="00143B23">
            <w:pPr>
              <w:spacing w:after="240"/>
              <w:rPr>
                <w:rFonts w:ascii="Times New Roman" w:hAnsi="Times New Roman" w:cs="Times New Roman"/>
                <w:i/>
                <w:sz w:val="24"/>
                <w:szCs w:val="24"/>
              </w:rPr>
            </w:pPr>
          </w:p>
        </w:tc>
      </w:tr>
    </w:tbl>
    <w:p w14:paraId="641D879C" w14:textId="77777777" w:rsidR="005A7E24" w:rsidRDefault="005A7E24" w:rsidP="00A36E5D">
      <w:pPr>
        <w:pStyle w:val="Caption"/>
        <w:keepNext/>
        <w:rPr>
          <w:rFonts w:ascii="Times New Roman" w:hAnsi="Times New Roman" w:cs="Times New Roman"/>
          <w:color w:val="auto"/>
          <w:sz w:val="22"/>
          <w:szCs w:val="22"/>
        </w:rPr>
      </w:pPr>
    </w:p>
    <w:p w14:paraId="1FC49B33" w14:textId="4F755A7F" w:rsidR="00A36E5D" w:rsidRPr="005A7E24" w:rsidRDefault="00A36E5D" w:rsidP="00A36E5D">
      <w:pPr>
        <w:pStyle w:val="Caption"/>
        <w:keepNext/>
        <w:rPr>
          <w:rFonts w:ascii="Times New Roman" w:hAnsi="Times New Roman" w:cs="Times New Roman"/>
          <w:color w:val="auto"/>
          <w:szCs w:val="24"/>
        </w:rPr>
      </w:pPr>
      <w:r w:rsidRPr="005A7E24">
        <w:rPr>
          <w:rFonts w:ascii="Times New Roman" w:hAnsi="Times New Roman" w:cs="Times New Roman"/>
          <w:color w:val="auto"/>
          <w:szCs w:val="24"/>
        </w:rPr>
        <w:t>Benchmark Assessment 1</w:t>
      </w:r>
      <w:r w:rsidR="00AE7BAB" w:rsidRPr="005A7E24">
        <w:rPr>
          <w:rFonts w:ascii="Times New Roman" w:hAnsi="Times New Roman" w:cs="Times New Roman"/>
          <w:color w:val="auto"/>
          <w:szCs w:val="24"/>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2163D05F" w14:textId="54065594" w:rsidR="002E2912" w:rsidRPr="00143B23" w:rsidRDefault="002E2912" w:rsidP="00143B23">
      <w:pPr>
        <w:tabs>
          <w:tab w:val="left" w:pos="1410"/>
        </w:tabs>
        <w:rPr>
          <w:rFonts w:ascii="Times New Roman" w:hAnsi="Times New Roman" w:cs="Times New Roman"/>
        </w:rPr>
      </w:pPr>
    </w:p>
    <w:p w14:paraId="3ABBF7FD" w14:textId="77777777" w:rsidR="002E2912" w:rsidRPr="005A7E24" w:rsidRDefault="002E2912" w:rsidP="002E2912">
      <w:pPr>
        <w:pStyle w:val="Caption"/>
        <w:keepNext/>
        <w:rPr>
          <w:rFonts w:ascii="Times New Roman" w:hAnsi="Times New Roman" w:cs="Times New Roman"/>
          <w:color w:val="auto"/>
          <w:szCs w:val="24"/>
        </w:rPr>
      </w:pPr>
      <w:bookmarkStart w:id="0" w:name="_GoBack"/>
      <w:r w:rsidRPr="005A7E24">
        <w:rPr>
          <w:rFonts w:ascii="Times New Roman" w:hAnsi="Times New Roman" w:cs="Times New Roman"/>
          <w:color w:val="auto"/>
          <w:szCs w:val="24"/>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bookmarkEnd w:id="0"/>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730A3" w14:textId="77777777" w:rsidR="00136EED" w:rsidRDefault="00136EED" w:rsidP="002E2912">
      <w:pPr>
        <w:spacing w:after="0" w:line="240" w:lineRule="auto"/>
      </w:pPr>
      <w:r>
        <w:separator/>
      </w:r>
    </w:p>
  </w:endnote>
  <w:endnote w:type="continuationSeparator" w:id="0">
    <w:p w14:paraId="1D65DB16" w14:textId="77777777" w:rsidR="00136EED" w:rsidRDefault="00136EED"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4650D61A" w:rsidR="003F6042" w:rsidRDefault="003F6042" w:rsidP="003F6042">
    <w:pPr>
      <w:pStyle w:val="Footer"/>
    </w:pPr>
    <w:r>
      <w:t>CAR_</w:t>
    </w:r>
    <w:r w:rsidR="00C710DA">
      <w:t>ELA</w:t>
    </w:r>
    <w:r>
      <w:t>-Gr.</w:t>
    </w:r>
    <w:r w:rsidR="00143B23">
      <w:t>11-12</w:t>
    </w:r>
    <w:r w:rsidR="0006122C">
      <w:t>-</w:t>
    </w:r>
    <w:r>
      <w:t xml:space="preserve">Unit </w:t>
    </w:r>
    <w:r w:rsidR="00143B23">
      <w:t>2</w:t>
    </w:r>
    <w:r>
      <w:t xml:space="preserve">-Module </w:t>
    </w:r>
    <w:r w:rsidR="00143B23">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8582" w14:textId="77777777" w:rsidR="00136EED" w:rsidRDefault="00136EED" w:rsidP="002E2912">
      <w:pPr>
        <w:spacing w:after="0" w:line="240" w:lineRule="auto"/>
      </w:pPr>
      <w:r>
        <w:separator/>
      </w:r>
    </w:p>
  </w:footnote>
  <w:footnote w:type="continuationSeparator" w:id="0">
    <w:p w14:paraId="507136B6" w14:textId="77777777" w:rsidR="00136EED" w:rsidRDefault="00136EED"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32695"/>
    <w:rsid w:val="00136EED"/>
    <w:rsid w:val="00143B23"/>
    <w:rsid w:val="001461A0"/>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5E54"/>
    <w:rsid w:val="003A7B4E"/>
    <w:rsid w:val="003B521D"/>
    <w:rsid w:val="003E5759"/>
    <w:rsid w:val="003F16AC"/>
    <w:rsid w:val="003F6042"/>
    <w:rsid w:val="004405D2"/>
    <w:rsid w:val="0046705E"/>
    <w:rsid w:val="004A3C78"/>
    <w:rsid w:val="004C7C04"/>
    <w:rsid w:val="004F2927"/>
    <w:rsid w:val="005043E4"/>
    <w:rsid w:val="00523316"/>
    <w:rsid w:val="0057172B"/>
    <w:rsid w:val="00597E7A"/>
    <w:rsid w:val="005A7E24"/>
    <w:rsid w:val="0060757B"/>
    <w:rsid w:val="006146FF"/>
    <w:rsid w:val="00640ADB"/>
    <w:rsid w:val="00645868"/>
    <w:rsid w:val="00680847"/>
    <w:rsid w:val="00680862"/>
    <w:rsid w:val="006B38AF"/>
    <w:rsid w:val="006B4B9D"/>
    <w:rsid w:val="006C0A89"/>
    <w:rsid w:val="006C43C9"/>
    <w:rsid w:val="006E3C34"/>
    <w:rsid w:val="006F4BFE"/>
    <w:rsid w:val="007046CF"/>
    <w:rsid w:val="00707D79"/>
    <w:rsid w:val="00712EDA"/>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82059"/>
    <w:rsid w:val="00AB0228"/>
    <w:rsid w:val="00AE60F0"/>
    <w:rsid w:val="00AE7BAB"/>
    <w:rsid w:val="00B013A0"/>
    <w:rsid w:val="00B063C1"/>
    <w:rsid w:val="00B10EA3"/>
    <w:rsid w:val="00B63867"/>
    <w:rsid w:val="00B83DC6"/>
    <w:rsid w:val="00B86739"/>
    <w:rsid w:val="00BA05B2"/>
    <w:rsid w:val="00BD0C6B"/>
    <w:rsid w:val="00C04461"/>
    <w:rsid w:val="00C61183"/>
    <w:rsid w:val="00C67553"/>
    <w:rsid w:val="00C710DA"/>
    <w:rsid w:val="00C87BD6"/>
    <w:rsid w:val="00C9304D"/>
    <w:rsid w:val="00C96659"/>
    <w:rsid w:val="00CD2B3C"/>
    <w:rsid w:val="00D2140D"/>
    <w:rsid w:val="00D42ED9"/>
    <w:rsid w:val="00D61E4D"/>
    <w:rsid w:val="00D71BAE"/>
    <w:rsid w:val="00DD7BB2"/>
    <w:rsid w:val="00E32A3C"/>
    <w:rsid w:val="00E44138"/>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143B23"/>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2</cp:revision>
  <dcterms:created xsi:type="dcterms:W3CDTF">2019-08-19T01:32:00Z</dcterms:created>
  <dcterms:modified xsi:type="dcterms:W3CDTF">2019-08-19T01:32:00Z</dcterms:modified>
</cp:coreProperties>
</file>